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3"/>
        <w:gridCol w:w="756"/>
        <w:gridCol w:w="622"/>
        <w:gridCol w:w="794"/>
        <w:gridCol w:w="293"/>
        <w:gridCol w:w="865"/>
        <w:gridCol w:w="1023"/>
        <w:gridCol w:w="993"/>
        <w:gridCol w:w="11"/>
        <w:gridCol w:w="578"/>
        <w:gridCol w:w="442"/>
        <w:gridCol w:w="288"/>
        <w:gridCol w:w="577"/>
        <w:gridCol w:w="2039"/>
      </w:tblGrid>
      <w:tr w:rsidR="00DB101D">
        <w:trPr>
          <w:trHeight w:val="1134"/>
          <w:jc w:val="center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val="en-US"/>
              </w:rPr>
            </w:pPr>
          </w:p>
        </w:tc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2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Директору</w:t>
            </w:r>
          </w:p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Белагротерминал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Твердовскому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 xml:space="preserve"> П.В.</w:t>
            </w:r>
          </w:p>
        </w:tc>
      </w:tr>
      <w:tr w:rsidR="00DB101D">
        <w:trPr>
          <w:jc w:val="center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32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636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ЗАЯВКА НА ИСПЫТАНИЯ №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394"/>
          <w:jc w:val="center"/>
        </w:trPr>
        <w:tc>
          <w:tcPr>
            <w:tcW w:w="26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jc w:val="righ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от</w:t>
            </w:r>
          </w:p>
        </w:tc>
        <w:tc>
          <w:tcPr>
            <w:tcW w:w="3116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20</w:t>
            </w:r>
          </w:p>
        </w:tc>
        <w:tc>
          <w:tcPr>
            <w:tcW w:w="432" w:type="dxa"/>
            <w:tcBorders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1300" w:type="dxa"/>
            <w:gridSpan w:val="2"/>
            <w:tcBorders>
              <w:top w:val="nil"/>
              <w:left w:val="nil"/>
              <w:right w:val="nil"/>
            </w:tcBorders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Заказчик:</w:t>
            </w:r>
          </w:p>
        </w:tc>
        <w:tc>
          <w:tcPr>
            <w:tcW w:w="8338" w:type="dxa"/>
            <w:gridSpan w:val="12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2972" w:type="dxa"/>
            <w:gridSpan w:val="5"/>
            <w:tcBorders>
              <w:left w:val="nil"/>
              <w:right w:val="nil"/>
            </w:tcBorders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Сведения о пробе:</w:t>
            </w:r>
          </w:p>
        </w:tc>
        <w:tc>
          <w:tcPr>
            <w:tcW w:w="6666" w:type="dxa"/>
            <w:gridSpan w:val="9"/>
            <w:tcBorders>
              <w:left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left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left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499"/>
          <w:jc w:val="center"/>
        </w:trPr>
        <w:tc>
          <w:tcPr>
            <w:tcW w:w="9638" w:type="dxa"/>
            <w:gridSpan w:val="14"/>
            <w:tcBorders>
              <w:left w:val="nil"/>
              <w:bottom w:val="nil"/>
              <w:right w:val="nil"/>
            </w:tcBorders>
          </w:tcPr>
          <w:p w:rsidR="00DB101D" w:rsidRDefault="00F1283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  <w:t>наименование пробы, ТНПА на сырье/продукцию, наименование изготовителя, дата выработки, масса</w:t>
            </w:r>
            <w:r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  <w:t xml:space="preserve"> (объем) партии, место размещения</w:t>
            </w:r>
          </w:p>
          <w:p w:rsidR="00DB101D" w:rsidRDefault="00DB1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>Отбор проб</w:t>
            </w:r>
          </w:p>
        </w:tc>
      </w:tr>
      <w:tr w:rsidR="00DB101D">
        <w:trPr>
          <w:jc w:val="center"/>
        </w:trPr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требуется</w:t>
            </w:r>
          </w:p>
        </w:tc>
        <w:tc>
          <w:tcPr>
            <w:tcW w:w="2911" w:type="dxa"/>
            <w:gridSpan w:val="4"/>
            <w:tcBorders>
              <w:top w:val="nil"/>
              <w:left w:val="nil"/>
              <w:right w:val="nil"/>
            </w:tcBorders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ТНПА на отбор проб: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не требуется</w:t>
            </w: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Просим произвести анализ по следующим показателям:</w:t>
            </w: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№</w:t>
            </w:r>
          </w:p>
        </w:tc>
        <w:tc>
          <w:tcPr>
            <w:tcW w:w="5229" w:type="dxa"/>
            <w:gridSpan w:val="7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Показатель</w:t>
            </w:r>
          </w:p>
        </w:tc>
        <w:tc>
          <w:tcPr>
            <w:tcW w:w="3848" w:type="dxa"/>
            <w:gridSpan w:val="6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ТНПА, регламентирующий метод испытания</w:t>
            </w: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1.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2.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3.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4.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5.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6.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7.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8.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9.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75"/>
          <w:jc w:val="center"/>
        </w:trPr>
        <w:tc>
          <w:tcPr>
            <w:tcW w:w="561" w:type="dxa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  <w:t>10.</w:t>
            </w:r>
          </w:p>
        </w:tc>
        <w:tc>
          <w:tcPr>
            <w:tcW w:w="5229" w:type="dxa"/>
            <w:gridSpan w:val="7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848" w:type="dxa"/>
            <w:gridSpan w:val="6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176"/>
          <w:jc w:val="center"/>
        </w:trPr>
        <w:tc>
          <w:tcPr>
            <w:tcW w:w="6366" w:type="dxa"/>
            <w:gridSpan w:val="10"/>
            <w:tcBorders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3272" w:type="dxa"/>
            <w:gridSpan w:val="4"/>
            <w:tcBorders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Cs/>
                <w:i/>
                <w:iCs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На соответствие требованиям:</w:t>
            </w: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left w:val="nil"/>
              <w:bottom w:val="nil"/>
              <w:right w:val="nil"/>
            </w:tcBorders>
          </w:tcPr>
          <w:p w:rsidR="00DB101D" w:rsidRDefault="00F12833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ТНПА, устанавливающий требования к объекту испытаний:</w:t>
            </w: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>Указание неопределенности результатов испытаний:</w:t>
            </w: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требуется</w:t>
            </w:r>
          </w:p>
        </w:tc>
      </w:tr>
      <w:tr w:rsidR="00DB101D">
        <w:trPr>
          <w:trHeight w:val="443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не требуется</w:t>
            </w:r>
          </w:p>
        </w:tc>
      </w:tr>
      <w:tr w:rsidR="00DB101D">
        <w:trPr>
          <w:jc w:val="center"/>
        </w:trPr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5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5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>Указание вывода о соответствии и заключении:</w:t>
            </w:r>
          </w:p>
        </w:tc>
      </w:tr>
      <w:tr w:rsidR="00DB101D">
        <w:trPr>
          <w:trHeight w:val="301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Cs/>
                <w:i/>
                <w:iCs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требуется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не 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>требуется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pStyle w:val="western"/>
            </w:pPr>
            <w:r>
              <w:rPr>
                <w:bCs/>
                <w:spacing w:val="-6"/>
                <w:sz w:val="28"/>
                <w:szCs w:val="28"/>
                <w:u w:val="single"/>
              </w:rPr>
              <w:lastRenderedPageBreak/>
              <w:t xml:space="preserve">С </w:t>
            </w:r>
            <w:r>
              <w:rPr>
                <w:bCs/>
                <w:spacing w:val="-6"/>
                <w:sz w:val="28"/>
                <w:szCs w:val="28"/>
                <w:u w:val="single"/>
                <w:lang w:eastAsia="en-US"/>
              </w:rPr>
              <w:t xml:space="preserve">ГОСТ </w:t>
            </w:r>
            <w:r>
              <w:rPr>
                <w:bCs/>
                <w:spacing w:val="-6"/>
                <w:sz w:val="28"/>
                <w:szCs w:val="28"/>
                <w:u w:val="single"/>
                <w:lang w:val="en-US" w:eastAsia="en-US"/>
              </w:rPr>
              <w:t>ISO</w:t>
            </w:r>
            <w:r>
              <w:rPr>
                <w:bCs/>
                <w:spacing w:val="-6"/>
                <w:sz w:val="28"/>
                <w:szCs w:val="28"/>
                <w:u w:val="single"/>
                <w:lang w:eastAsia="en-US"/>
              </w:rPr>
              <w:t>/</w:t>
            </w:r>
            <w:r>
              <w:rPr>
                <w:bCs/>
                <w:spacing w:val="-6"/>
                <w:sz w:val="28"/>
                <w:szCs w:val="28"/>
                <w:u w:val="single"/>
                <w:lang w:val="en-US" w:eastAsia="en-US"/>
              </w:rPr>
              <w:t>IEC</w:t>
            </w:r>
            <w:r>
              <w:rPr>
                <w:bCs/>
                <w:spacing w:val="-6"/>
                <w:sz w:val="28"/>
                <w:szCs w:val="28"/>
                <w:u w:val="single"/>
              </w:rPr>
              <w:t xml:space="preserve"> </w:t>
            </w:r>
            <w:r>
              <w:rPr>
                <w:bCs/>
                <w:spacing w:val="-6"/>
                <w:sz w:val="28"/>
                <w:szCs w:val="28"/>
                <w:u w:val="single"/>
                <w:lang w:val="en-US"/>
              </w:rPr>
              <w:t>Guide</w:t>
            </w:r>
            <w:r>
              <w:rPr>
                <w:bCs/>
                <w:spacing w:val="-6"/>
                <w:sz w:val="28"/>
                <w:szCs w:val="28"/>
                <w:u w:val="single"/>
              </w:rPr>
              <w:t xml:space="preserve"> 98-4-2023, </w:t>
            </w:r>
            <w:r>
              <w:rPr>
                <w:spacing w:val="-6"/>
                <w:sz w:val="28"/>
                <w:szCs w:val="28"/>
                <w:u w:val="single"/>
                <w:lang w:val="en-US"/>
              </w:rPr>
              <w:t>ILAC</w:t>
            </w:r>
            <w:r>
              <w:rPr>
                <w:spacing w:val="-6"/>
                <w:sz w:val="28"/>
                <w:szCs w:val="28"/>
                <w:u w:val="single"/>
              </w:rPr>
              <w:t>-</w:t>
            </w:r>
            <w:r>
              <w:rPr>
                <w:spacing w:val="-6"/>
                <w:sz w:val="28"/>
                <w:szCs w:val="28"/>
                <w:u w:val="single"/>
                <w:lang w:val="en-US"/>
              </w:rPr>
              <w:t>G</w:t>
            </w:r>
            <w:r>
              <w:rPr>
                <w:spacing w:val="-6"/>
                <w:sz w:val="28"/>
                <w:szCs w:val="28"/>
                <w:u w:val="single"/>
              </w:rPr>
              <w:t>8:09/2019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bCs/>
                <w:spacing w:val="-6"/>
                <w:sz w:val="28"/>
                <w:szCs w:val="28"/>
                <w:u w:val="single"/>
              </w:rPr>
              <w:t xml:space="preserve">и  Инструкцией по правилу принятия решения испытательной лаборатории ИН-07-08 ознакомлены, принимаем на себя обязательства по возможному риску получения ложноположительного/ложноотрицательного </w:t>
            </w:r>
            <w:r>
              <w:rPr>
                <w:bCs/>
                <w:spacing w:val="-6"/>
                <w:sz w:val="28"/>
                <w:szCs w:val="28"/>
                <w:u w:val="single"/>
              </w:rPr>
              <w:t>результата и согласовываем: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правило, основанное на уменьшении риска производителя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правило, основанное на уменьшении риска потребителя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ind w:firstLine="142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  <w:t>□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  <w:u w:val="single"/>
              </w:rPr>
              <w:t xml:space="preserve"> правило простой приемки</w:t>
            </w: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pacing w:val="-6"/>
                <w:sz w:val="28"/>
                <w:szCs w:val="28"/>
                <w:u w:val="single"/>
              </w:rPr>
            </w:pPr>
          </w:p>
        </w:tc>
      </w:tr>
      <w:tr w:rsidR="00DB101D">
        <w:trPr>
          <w:trHeight w:val="350"/>
          <w:jc w:val="center"/>
        </w:trPr>
        <w:tc>
          <w:tcPr>
            <w:tcW w:w="9638" w:type="dxa"/>
            <w:gridSpan w:val="14"/>
            <w:tcBorders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Подпись, ФИО</w:t>
            </w:r>
          </w:p>
        </w:tc>
      </w:tr>
    </w:tbl>
    <w:p w:rsidR="00DB101D" w:rsidRDefault="00DB101D">
      <w:pPr>
        <w:rPr>
          <w:sz w:val="2"/>
          <w:szCs w:val="2"/>
        </w:rPr>
      </w:pPr>
    </w:p>
    <w:tbl>
      <w:tblPr>
        <w:tblStyle w:val="a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1371"/>
        <w:gridCol w:w="435"/>
        <w:gridCol w:w="292"/>
        <w:gridCol w:w="289"/>
        <w:gridCol w:w="439"/>
        <w:gridCol w:w="210"/>
        <w:gridCol w:w="511"/>
        <w:gridCol w:w="192"/>
        <w:gridCol w:w="393"/>
        <w:gridCol w:w="1876"/>
        <w:gridCol w:w="100"/>
        <w:gridCol w:w="2369"/>
      </w:tblGrid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Способ передачи протокола лабораторных испытаний:</w:t>
            </w: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  <w:t xml:space="preserve">адрес электронной </w:t>
            </w:r>
            <w:r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  <w:t>почты, контактное лицо, передать лично в руки</w:t>
            </w: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1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Представленная проба подлежит:</w:t>
            </w: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возврату заказчику;</w:t>
            </w:r>
          </w:p>
        </w:tc>
        <w:tc>
          <w:tcPr>
            <w:tcW w:w="45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хранению на срок: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3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1 месяц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6 месяцев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12 месяцев</w:t>
            </w: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другое</w:t>
            </w:r>
          </w:p>
        </w:tc>
        <w:tc>
          <w:tcPr>
            <w:tcW w:w="5527" w:type="dxa"/>
            <w:gridSpan w:val="7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5527" w:type="dxa"/>
            <w:gridSpan w:val="7"/>
            <w:tcBorders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Требования к оформлению протокола лабораторных испытаний:</w:t>
            </w:r>
          </w:p>
        </w:tc>
      </w:tr>
      <w:tr w:rsidR="00DB101D">
        <w:trPr>
          <w:jc w:val="center"/>
        </w:trPr>
        <w:tc>
          <w:tcPr>
            <w:tcW w:w="481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□ ссылка на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аккредитацию ИЛ требуется</w:t>
            </w:r>
          </w:p>
        </w:tc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40" w:lineRule="auto"/>
              <w:ind w:left="467" w:hanging="284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□ ссылка на аккредитацию ИЛ не требуется</w:t>
            </w: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1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Заявка согласована сторонами:</w:t>
            </w:r>
          </w:p>
        </w:tc>
      </w:tr>
      <w:tr w:rsidR="00DB101D">
        <w:trPr>
          <w:jc w:val="center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Заказчик:</w:t>
            </w:r>
          </w:p>
        </w:tc>
        <w:tc>
          <w:tcPr>
            <w:tcW w:w="3469" w:type="dxa"/>
            <w:gridSpan w:val="7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34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Cs/>
                <w:spacing w:val="-6"/>
                <w:sz w:val="22"/>
                <w:szCs w:val="22"/>
              </w:rPr>
              <w:t>(Ф.И.О., подпись)</w:t>
            </w: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1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4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538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Документовед испытательной лаборатории:</w:t>
            </w:r>
          </w:p>
        </w:tc>
        <w:tc>
          <w:tcPr>
            <w:tcW w:w="4250" w:type="dxa"/>
            <w:gridSpan w:val="3"/>
            <w:tcBorders>
              <w:top w:val="nil"/>
              <w:left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jc w:val="center"/>
        </w:trPr>
        <w:tc>
          <w:tcPr>
            <w:tcW w:w="26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21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4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101D" w:rsidRDefault="00F1283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pacing w:val="-6"/>
                <w:sz w:val="22"/>
                <w:szCs w:val="22"/>
              </w:rPr>
              <w:t>(Ф.И.О., подпись)</w:t>
            </w:r>
          </w:p>
        </w:tc>
      </w:tr>
      <w:tr w:rsidR="00DB101D">
        <w:trPr>
          <w:jc w:val="center"/>
        </w:trPr>
        <w:tc>
          <w:tcPr>
            <w:tcW w:w="9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B101D" w:rsidRDefault="00DB101D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394"/>
          <w:jc w:val="center"/>
        </w:trPr>
        <w:tc>
          <w:tcPr>
            <w:tcW w:w="311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01D" w:rsidRDefault="00F1283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20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3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101D" w:rsidRDefault="00DB101D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394"/>
          <w:jc w:val="center"/>
        </w:trPr>
        <w:tc>
          <w:tcPr>
            <w:tcW w:w="311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53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</w:tr>
      <w:tr w:rsidR="00DB101D">
        <w:trPr>
          <w:trHeight w:val="394"/>
          <w:jc w:val="center"/>
        </w:trPr>
        <w:tc>
          <w:tcPr>
            <w:tcW w:w="33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F12833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Присвоенный код пробы: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01D" w:rsidRDefault="00DB101D">
            <w:pPr>
              <w:spacing w:after="0" w:line="276" w:lineRule="auto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bookmarkStart w:id="0" w:name="_Toc373349430"/>
            <w:bookmarkStart w:id="1" w:name="_Toc283380121"/>
            <w:bookmarkEnd w:id="0"/>
            <w:bookmarkEnd w:id="1"/>
          </w:p>
        </w:tc>
      </w:tr>
    </w:tbl>
    <w:p w:rsidR="00DB101D" w:rsidRDefault="00DB101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DB10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12833">
      <w:pPr>
        <w:spacing w:after="0" w:line="240" w:lineRule="auto"/>
      </w:pPr>
      <w:r>
        <w:separator/>
      </w:r>
    </w:p>
  </w:endnote>
  <w:endnote w:type="continuationSeparator" w:id="0">
    <w:p w:rsidR="00000000" w:rsidRDefault="00F12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01D" w:rsidRDefault="00DB101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"/>
      <w:tblW w:w="5000" w:type="pct"/>
      <w:tblLayout w:type="fixed"/>
      <w:tblLook w:val="04A0" w:firstRow="1" w:lastRow="0" w:firstColumn="1" w:lastColumn="0" w:noHBand="0" w:noVBand="1"/>
    </w:tblPr>
    <w:tblGrid>
      <w:gridCol w:w="9854"/>
    </w:tblGrid>
    <w:tr w:rsidR="00DB101D">
      <w:tc>
        <w:tcPr>
          <w:tcW w:w="9638" w:type="dxa"/>
          <w:tcBorders>
            <w:left w:val="nil"/>
            <w:bottom w:val="nil"/>
            <w:right w:val="nil"/>
          </w:tcBorders>
        </w:tcPr>
        <w:p w:rsidR="00DB101D" w:rsidRDefault="00F12833" w:rsidP="00F12833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РК-07-01-2рк-2025</w:t>
          </w: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 Приложение 9 от </w:t>
          </w: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09.09.2025</w:t>
          </w:r>
          <w:bookmarkStart w:id="2" w:name="_GoBack"/>
          <w:bookmarkEnd w:id="2"/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0"/>
              <w:szCs w:val="20"/>
            </w:rPr>
            <w:t>изменение от 14.11.2025 (Приказ №265 от 14.11.2025)</w:t>
          </w:r>
        </w:p>
      </w:tc>
    </w:tr>
  </w:tbl>
  <w:p w:rsidR="00DB101D" w:rsidRDefault="00DB101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1"/>
      <w:tblW w:w="5000" w:type="pct"/>
      <w:tblLayout w:type="fixed"/>
      <w:tblLook w:val="04A0" w:firstRow="1" w:lastRow="0" w:firstColumn="1" w:lastColumn="0" w:noHBand="0" w:noVBand="1"/>
    </w:tblPr>
    <w:tblGrid>
      <w:gridCol w:w="9638"/>
    </w:tblGrid>
    <w:tr w:rsidR="00DB101D">
      <w:tc>
        <w:tcPr>
          <w:tcW w:w="9638" w:type="dxa"/>
          <w:tcBorders>
            <w:left w:val="nil"/>
            <w:bottom w:val="nil"/>
            <w:right w:val="nil"/>
          </w:tcBorders>
        </w:tcPr>
        <w:p w:rsidR="00DB101D" w:rsidRDefault="00F12833">
          <w:pPr>
            <w:tabs>
              <w:tab w:val="center" w:pos="4677"/>
              <w:tab w:val="right" w:pos="9355"/>
            </w:tabs>
            <w:spacing w:after="0" w:line="240" w:lineRule="auto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РК-07-01 Приложение 9</w:t>
          </w:r>
          <w:r>
            <w:rPr>
              <w:rFonts w:ascii="Times New Roman" w:eastAsia="Times New Roman" w:hAnsi="Times New Roman" w:cs="Times New Roman"/>
              <w:i/>
              <w:color w:val="FF0000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Редакция № 3 от 02.05.2025,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0"/>
              <w:szCs w:val="20"/>
            </w:rPr>
            <w:t>изменение от 14.11.2025 (Приказ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0"/>
              <w:szCs w:val="20"/>
            </w:rPr>
            <w:t xml:space="preserve"> №265 от 14.11.2025)</w:t>
          </w:r>
        </w:p>
      </w:tc>
    </w:tr>
  </w:tbl>
  <w:p w:rsidR="00DB101D" w:rsidRDefault="00DB10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12833">
      <w:pPr>
        <w:spacing w:after="0" w:line="240" w:lineRule="auto"/>
      </w:pPr>
      <w:r>
        <w:separator/>
      </w:r>
    </w:p>
  </w:footnote>
  <w:footnote w:type="continuationSeparator" w:id="0">
    <w:p w:rsidR="00000000" w:rsidRDefault="00F12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833" w:rsidRDefault="00F1283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833" w:rsidRDefault="00F1283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833" w:rsidRDefault="00F128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DB101D"/>
    <w:rsid w:val="00DB101D"/>
    <w:rsid w:val="00F1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842412"/>
  <w15:docId w15:val="{1F2373BD-1962-43D7-899C-28B25050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B05"/>
    <w:pPr>
      <w:spacing w:after="120" w:line="264" w:lineRule="auto"/>
    </w:pPr>
    <w:rPr>
      <w:rFonts w:ascii="Calibri" w:eastAsiaTheme="minorEastAsia" w:hAnsi="Calibri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7474CA"/>
    <w:rPr>
      <w:rFonts w:eastAsiaTheme="minorEastAsia"/>
      <w:sz w:val="21"/>
      <w:szCs w:val="21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7474CA"/>
    <w:rPr>
      <w:rFonts w:eastAsiaTheme="minorEastAsia"/>
      <w:sz w:val="21"/>
      <w:szCs w:val="21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264719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Title"/>
    <w:basedOn w:val="a"/>
    <w:next w:val="aa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customStyle="1" w:styleId="ae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7474CA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7474C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2647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8F44DF"/>
    <w:pPr>
      <w:suppressAutoHyphens w:val="0"/>
      <w:spacing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af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f0">
    <w:name w:val="Table Grid"/>
    <w:basedOn w:val="a1"/>
    <w:uiPriority w:val="39"/>
    <w:rsid w:val="00F71B05"/>
    <w:rPr>
      <w:rFonts w:eastAsiaTheme="minorEastAsia"/>
      <w:sz w:val="21"/>
      <w:szCs w:val="21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7474CA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Метролог ИЛ БАТ</dc:creator>
  <dc:description/>
  <cp:lastModifiedBy>Mechai Elena | Мечай Елена Еворестовна</cp:lastModifiedBy>
  <cp:revision>27</cp:revision>
  <cp:lastPrinted>2025-11-25T12:21:00Z</cp:lastPrinted>
  <dcterms:created xsi:type="dcterms:W3CDTF">2023-01-19T09:44:00Z</dcterms:created>
  <dcterms:modified xsi:type="dcterms:W3CDTF">2026-05-04T05:37:00Z</dcterms:modified>
  <dc:language>ru-RU</dc:language>
</cp:coreProperties>
</file>